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02A1" w14:textId="6BF29897" w:rsidR="003535AF" w:rsidRDefault="003535AF" w:rsidP="003535AF">
      <w:pPr>
        <w:jc w:val="center"/>
        <w:rPr>
          <w:rFonts w:ascii="ＭＳ ゴシック" w:eastAsia="ＭＳ ゴシック" w:hAnsi="ＭＳ ゴシック"/>
          <w:szCs w:val="21"/>
        </w:rPr>
      </w:pPr>
      <w:r w:rsidRPr="00745799">
        <w:rPr>
          <w:rFonts w:ascii="ＭＳ ゴシック" w:eastAsia="ＭＳ ゴシック" w:hAnsi="ＭＳ ゴシック" w:hint="eastAsia"/>
          <w:szCs w:val="21"/>
        </w:rPr>
        <w:t>「病気の子どもの教育支援フォーラム」（1</w:t>
      </w:r>
      <w:r w:rsidRPr="00745799">
        <w:rPr>
          <w:rFonts w:ascii="ＭＳ ゴシック" w:eastAsia="ＭＳ ゴシック" w:hAnsi="ＭＳ ゴシック"/>
          <w:szCs w:val="21"/>
        </w:rPr>
        <w:t>2/4</w:t>
      </w:r>
      <w:r w:rsidRPr="00745799">
        <w:rPr>
          <w:rFonts w:ascii="ＭＳ ゴシック" w:eastAsia="ＭＳ ゴシック" w:hAnsi="ＭＳ ゴシック" w:hint="eastAsia"/>
          <w:szCs w:val="21"/>
        </w:rPr>
        <w:t>開催）の質問</w:t>
      </w:r>
      <w:r w:rsidR="00D32D47">
        <w:rPr>
          <w:rFonts w:ascii="ＭＳ ゴシック" w:eastAsia="ＭＳ ゴシック" w:hAnsi="ＭＳ ゴシック" w:hint="eastAsia"/>
          <w:szCs w:val="21"/>
        </w:rPr>
        <w:t>と回答</w:t>
      </w:r>
    </w:p>
    <w:p w14:paraId="6526BADF" w14:textId="19DBEC6F" w:rsidR="00745799" w:rsidRDefault="00745799" w:rsidP="003535AF">
      <w:pPr>
        <w:jc w:val="center"/>
        <w:rPr>
          <w:rFonts w:ascii="ＭＳ ゴシック" w:eastAsia="ＭＳ ゴシック" w:hAnsi="ＭＳ ゴシック"/>
          <w:szCs w:val="21"/>
        </w:rPr>
      </w:pPr>
    </w:p>
    <w:p w14:paraId="112AA61E" w14:textId="0101C3F2" w:rsidR="003535AF" w:rsidRPr="00745799" w:rsidRDefault="00745799" w:rsidP="00D32D47">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32D47">
        <w:rPr>
          <w:rFonts w:ascii="ＭＳ ゴシック" w:eastAsia="ＭＳ ゴシック" w:hAnsi="ＭＳ ゴシック" w:hint="eastAsia"/>
          <w:szCs w:val="21"/>
        </w:rPr>
        <w:t>回答者：副島賢和　先生</w:t>
      </w:r>
      <w:r>
        <w:rPr>
          <w:rFonts w:ascii="ＭＳ ゴシック" w:eastAsia="ＭＳ ゴシック" w:hAnsi="ＭＳ ゴシック" w:hint="eastAsia"/>
          <w:szCs w:val="21"/>
        </w:rPr>
        <w:t>】</w:t>
      </w:r>
    </w:p>
    <w:p w14:paraId="083DB347" w14:textId="77777777" w:rsidR="003535AF" w:rsidRPr="00745799" w:rsidRDefault="003535AF" w:rsidP="003535AF">
      <w:pPr>
        <w:ind w:firstLineChars="100" w:firstLine="229"/>
        <w:rPr>
          <w:rFonts w:ascii="ＭＳ ゴシック" w:eastAsia="ＭＳ ゴシック" w:hAnsi="ＭＳ ゴシック"/>
          <w:szCs w:val="21"/>
        </w:rPr>
      </w:pPr>
    </w:p>
    <w:p w14:paraId="73C26E6A" w14:textId="33614671" w:rsidR="003535AF" w:rsidRPr="00745799" w:rsidRDefault="00745799" w:rsidP="003535AF">
      <w:pPr>
        <w:rPr>
          <w:rFonts w:ascii="ＭＳ ゴシック" w:eastAsia="ＭＳ ゴシック" w:hAnsi="ＭＳ ゴシック"/>
          <w:szCs w:val="21"/>
        </w:rPr>
      </w:pPr>
      <w:r>
        <w:rPr>
          <w:rFonts w:ascii="ＭＳ ゴシック" w:eastAsia="ＭＳ ゴシック" w:hAnsi="ＭＳ ゴシック" w:hint="eastAsia"/>
          <w:szCs w:val="21"/>
        </w:rPr>
        <w:t xml:space="preserve">１　</w:t>
      </w:r>
      <w:r w:rsidR="003535AF" w:rsidRPr="00745799">
        <w:rPr>
          <w:rFonts w:ascii="ＭＳ ゴシック" w:eastAsia="ＭＳ ゴシック" w:hAnsi="ＭＳ ゴシック" w:hint="eastAsia"/>
          <w:szCs w:val="21"/>
        </w:rPr>
        <w:t>講演会中に聞くことが出来なかった質問をここでさせてください。</w:t>
      </w:r>
    </w:p>
    <w:p w14:paraId="3F2D4E92" w14:textId="35D82C53" w:rsidR="003535AF" w:rsidRDefault="003535AF" w:rsidP="00745799">
      <w:pPr>
        <w:ind w:firstLineChars="100" w:firstLine="229"/>
        <w:rPr>
          <w:rFonts w:ascii="ＭＳ ゴシック" w:eastAsia="ＭＳ ゴシック" w:hAnsi="ＭＳ ゴシック"/>
          <w:szCs w:val="21"/>
        </w:rPr>
      </w:pPr>
      <w:r w:rsidRPr="00745799">
        <w:rPr>
          <w:rFonts w:ascii="ＭＳ ゴシック" w:eastAsia="ＭＳ ゴシック" w:hAnsi="ＭＳ ゴシック" w:hint="eastAsia"/>
          <w:szCs w:val="21"/>
        </w:rPr>
        <w:t>病弱教育のこれからを考えるうえで、もっと研究されるべきテーマなどは何があるとお考えですか？今回の講演から、</w:t>
      </w:r>
      <w:r w:rsidRPr="00745799">
        <w:rPr>
          <w:rFonts w:ascii="ＭＳ ゴシック" w:eastAsia="ＭＳ ゴシック" w:hAnsi="ＭＳ ゴシック"/>
          <w:szCs w:val="21"/>
        </w:rPr>
        <w:t>ICTの活用と病弱教育の可能性は1つあげられると思いますが、それ以外にも考えていらっしゃるものがあればお教えください。</w:t>
      </w:r>
    </w:p>
    <w:tbl>
      <w:tblPr>
        <w:tblStyle w:val="a3"/>
        <w:tblW w:w="0" w:type="auto"/>
        <w:tblLook w:val="04A0" w:firstRow="1" w:lastRow="0" w:firstColumn="1" w:lastColumn="0" w:noHBand="0" w:noVBand="1"/>
      </w:tblPr>
      <w:tblGrid>
        <w:gridCol w:w="9628"/>
      </w:tblGrid>
      <w:tr w:rsidR="00745799" w14:paraId="3B50BA4D" w14:textId="77777777" w:rsidTr="00745799">
        <w:tc>
          <w:tcPr>
            <w:tcW w:w="9628" w:type="dxa"/>
          </w:tcPr>
          <w:p w14:paraId="00EA1B35" w14:textId="2A58FF9D" w:rsidR="00745799" w:rsidRDefault="00994EF8" w:rsidP="00745799">
            <w:pPr>
              <w:rPr>
                <w:rFonts w:ascii="ＭＳ ゴシック" w:eastAsia="ＭＳ ゴシック" w:hAnsi="ＭＳ ゴシック"/>
                <w:szCs w:val="21"/>
              </w:rPr>
            </w:pPr>
            <w:r>
              <w:rPr>
                <w:rFonts w:ascii="ＭＳ ゴシック" w:eastAsia="ＭＳ ゴシック" w:hAnsi="ＭＳ ゴシック" w:hint="eastAsia"/>
                <w:szCs w:val="21"/>
              </w:rPr>
              <w:t>（１への回答）</w:t>
            </w:r>
          </w:p>
          <w:p w14:paraId="2CBE7C8C" w14:textId="404B0CFB" w:rsidR="00602B9F" w:rsidRDefault="00602B9F" w:rsidP="00745799">
            <w:pPr>
              <w:rPr>
                <w:rFonts w:ascii="ＭＳ ゴシック" w:eastAsia="ＭＳ ゴシック" w:hAnsi="ＭＳ ゴシック"/>
                <w:szCs w:val="21"/>
              </w:rPr>
            </w:pPr>
            <w:r>
              <w:rPr>
                <w:rFonts w:ascii="ＭＳ ゴシック" w:eastAsia="ＭＳ ゴシック" w:hAnsi="ＭＳ ゴシック"/>
                <w:szCs w:val="21"/>
              </w:rPr>
              <w:t>AYA</w:t>
            </w:r>
            <w:r>
              <w:rPr>
                <w:rFonts w:ascii="ＭＳ ゴシック" w:eastAsia="ＭＳ ゴシック" w:hAnsi="ＭＳ ゴシック" w:hint="eastAsia"/>
                <w:szCs w:val="21"/>
              </w:rPr>
              <w:t>世代への対応</w:t>
            </w:r>
          </w:p>
          <w:p w14:paraId="1A3DDBDE" w14:textId="65FF7D8F" w:rsidR="00602B9F" w:rsidRDefault="00602B9F" w:rsidP="00745799">
            <w:pPr>
              <w:rPr>
                <w:rFonts w:ascii="ＭＳ ゴシック" w:eastAsia="ＭＳ ゴシック" w:hAnsi="ＭＳ ゴシック"/>
                <w:szCs w:val="21"/>
              </w:rPr>
            </w:pPr>
            <w:r>
              <w:rPr>
                <w:rFonts w:ascii="ＭＳ ゴシック" w:eastAsia="ＭＳ ゴシック" w:hAnsi="ＭＳ ゴシック" w:hint="eastAsia"/>
                <w:szCs w:val="21"/>
              </w:rPr>
              <w:t>精神疾患や心身症のある子どもたちへの対応</w:t>
            </w:r>
          </w:p>
          <w:p w14:paraId="7F612B60" w14:textId="77777777" w:rsidR="00745799" w:rsidRDefault="00602B9F" w:rsidP="00745799">
            <w:pPr>
              <w:rPr>
                <w:rFonts w:ascii="ＭＳ ゴシック" w:eastAsia="ＭＳ ゴシック" w:hAnsi="ＭＳ ゴシック"/>
                <w:szCs w:val="21"/>
              </w:rPr>
            </w:pPr>
            <w:r>
              <w:rPr>
                <w:rFonts w:ascii="ＭＳ ゴシック" w:eastAsia="ＭＳ ゴシック" w:hAnsi="ＭＳ ゴシック" w:hint="eastAsia"/>
                <w:szCs w:val="21"/>
              </w:rPr>
              <w:t>病気のある子どもに関わる教師の育成</w:t>
            </w:r>
          </w:p>
          <w:p w14:paraId="714691B5" w14:textId="7F837E9F" w:rsidR="00602B9F" w:rsidRDefault="00602B9F" w:rsidP="00745799">
            <w:pPr>
              <w:rPr>
                <w:rFonts w:ascii="ＭＳ ゴシック" w:eastAsia="ＭＳ ゴシック" w:hAnsi="ＭＳ ゴシック"/>
                <w:szCs w:val="21"/>
              </w:rPr>
            </w:pPr>
            <w:r>
              <w:rPr>
                <w:rFonts w:ascii="ＭＳ ゴシック" w:eastAsia="ＭＳ ゴシック" w:hAnsi="ＭＳ ゴシック" w:hint="eastAsia"/>
                <w:szCs w:val="21"/>
              </w:rPr>
              <w:t>その他</w:t>
            </w:r>
          </w:p>
        </w:tc>
      </w:tr>
    </w:tbl>
    <w:p w14:paraId="41294CBC" w14:textId="6871A74E" w:rsidR="00745799" w:rsidRDefault="00745799" w:rsidP="00745799">
      <w:pPr>
        <w:ind w:firstLineChars="100" w:firstLine="229"/>
        <w:rPr>
          <w:rFonts w:ascii="ＭＳ ゴシック" w:eastAsia="ＭＳ ゴシック" w:hAnsi="ＭＳ ゴシック"/>
          <w:szCs w:val="21"/>
        </w:rPr>
      </w:pPr>
    </w:p>
    <w:p w14:paraId="6B19084C" w14:textId="57EACA5E" w:rsidR="00745799" w:rsidRDefault="00745799" w:rsidP="00745799">
      <w:pPr>
        <w:ind w:left="229" w:hangingChars="100" w:hanging="229"/>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3535AF" w:rsidRPr="00745799">
        <w:rPr>
          <w:rFonts w:ascii="ＭＳ ゴシック" w:eastAsia="ＭＳ ゴシック" w:hAnsi="ＭＳ ゴシック" w:hint="eastAsia"/>
          <w:szCs w:val="21"/>
        </w:rPr>
        <w:t>これから病弱教育がさらに発展していくために必要とされることとして何かあれば教えて頂きたいです。私は今日の講演会を受けて、入院しているお子さんに対する支援があることで、治療や回復に対する効果がしっかりと証明されていないという事実を知りました。私はこうした効果が根拠と共に示されることで、よりこうした支援の体制も整いやすくなるのではないかと思います。そうしたデータを集めることもこれからのこの領域の発展のために必要な事だと考えます。このような形で、何かお考えがあればお聞かせ頂きたいです。</w:t>
      </w:r>
    </w:p>
    <w:tbl>
      <w:tblPr>
        <w:tblStyle w:val="a3"/>
        <w:tblW w:w="0" w:type="auto"/>
        <w:tblInd w:w="229" w:type="dxa"/>
        <w:tblLook w:val="04A0" w:firstRow="1" w:lastRow="0" w:firstColumn="1" w:lastColumn="0" w:noHBand="0" w:noVBand="1"/>
      </w:tblPr>
      <w:tblGrid>
        <w:gridCol w:w="9399"/>
      </w:tblGrid>
      <w:tr w:rsidR="00745799" w14:paraId="3ED01C43" w14:textId="77777777" w:rsidTr="00745799">
        <w:tc>
          <w:tcPr>
            <w:tcW w:w="9628" w:type="dxa"/>
          </w:tcPr>
          <w:p w14:paraId="0DE05291" w14:textId="42CD93D2" w:rsidR="00994EF8" w:rsidRDefault="00994EF8" w:rsidP="00994EF8">
            <w:pPr>
              <w:rPr>
                <w:rFonts w:ascii="ＭＳ ゴシック" w:eastAsia="ＭＳ ゴシック" w:hAnsi="ＭＳ ゴシック"/>
                <w:szCs w:val="21"/>
              </w:rPr>
            </w:pPr>
            <w:r>
              <w:rPr>
                <w:rFonts w:ascii="ＭＳ ゴシック" w:eastAsia="ＭＳ ゴシック" w:hAnsi="ＭＳ ゴシック" w:hint="eastAsia"/>
                <w:szCs w:val="21"/>
              </w:rPr>
              <w:t>（２への回答）</w:t>
            </w:r>
          </w:p>
          <w:p w14:paraId="33039E3D" w14:textId="79042BB4" w:rsidR="00745799" w:rsidRDefault="00602B9F" w:rsidP="00745799">
            <w:pPr>
              <w:rPr>
                <w:rFonts w:ascii="ＭＳ ゴシック" w:eastAsia="ＭＳ ゴシック" w:hAnsi="ＭＳ ゴシック"/>
                <w:szCs w:val="21"/>
              </w:rPr>
            </w:pPr>
            <w:r>
              <w:rPr>
                <w:rFonts w:ascii="ＭＳ ゴシック" w:eastAsia="ＭＳ ゴシック" w:hAnsi="ＭＳ ゴシック" w:hint="eastAsia"/>
                <w:szCs w:val="21"/>
              </w:rPr>
              <w:t>病気のある子供に関わる教師の育成と教育の充実</w:t>
            </w:r>
          </w:p>
          <w:p w14:paraId="300D869D" w14:textId="7D00A33F" w:rsidR="00602B9F" w:rsidRDefault="00602B9F" w:rsidP="00745799">
            <w:pPr>
              <w:rPr>
                <w:rFonts w:ascii="ＭＳ ゴシック" w:eastAsia="ＭＳ ゴシック" w:hAnsi="ＭＳ ゴシック"/>
                <w:szCs w:val="21"/>
              </w:rPr>
            </w:pPr>
            <w:r>
              <w:rPr>
                <w:rFonts w:ascii="ＭＳ ゴシック" w:eastAsia="ＭＳ ゴシック" w:hAnsi="ＭＳ ゴシック" w:hint="eastAsia"/>
                <w:szCs w:val="21"/>
              </w:rPr>
              <w:t>いわゆる弱者と言われている方々への関わりを考える活動</w:t>
            </w:r>
          </w:p>
          <w:p w14:paraId="4CC03946" w14:textId="194E40AC" w:rsidR="00745799" w:rsidRDefault="00602B9F" w:rsidP="00745799">
            <w:pPr>
              <w:rPr>
                <w:rFonts w:ascii="ＭＳ ゴシック" w:eastAsia="ＭＳ ゴシック" w:hAnsi="ＭＳ ゴシック"/>
                <w:szCs w:val="21"/>
              </w:rPr>
            </w:pPr>
            <w:r>
              <w:rPr>
                <w:rFonts w:ascii="ＭＳ ゴシック" w:eastAsia="ＭＳ ゴシック" w:hAnsi="ＭＳ ゴシック" w:hint="eastAsia"/>
                <w:szCs w:val="21"/>
              </w:rPr>
              <w:t>まだまださまざまな課題があります。</w:t>
            </w:r>
          </w:p>
          <w:p w14:paraId="4F4FADEC" w14:textId="072F9140" w:rsidR="00602B9F" w:rsidRDefault="00602B9F" w:rsidP="00745799">
            <w:pPr>
              <w:rPr>
                <w:rFonts w:ascii="ＭＳ ゴシック" w:eastAsia="ＭＳ ゴシック" w:hAnsi="ＭＳ ゴシック" w:hint="eastAsia"/>
                <w:szCs w:val="21"/>
              </w:rPr>
            </w:pPr>
            <w:r>
              <w:rPr>
                <w:rFonts w:ascii="ＭＳ ゴシック" w:eastAsia="ＭＳ ゴシック" w:hAnsi="ＭＳ ゴシック" w:hint="eastAsia"/>
                <w:szCs w:val="21"/>
              </w:rPr>
              <w:t>教育は全ての人が受けたことや関わったことがあるので身近です。しかし、だからこそ、客観的な資料やデータも必要であると考えております。</w:t>
            </w:r>
          </w:p>
        </w:tc>
      </w:tr>
    </w:tbl>
    <w:p w14:paraId="18FED6B2" w14:textId="77777777" w:rsidR="00745799" w:rsidRPr="00745799" w:rsidRDefault="00745799" w:rsidP="00745799">
      <w:pPr>
        <w:ind w:left="229" w:hangingChars="100" w:hanging="229"/>
        <w:rPr>
          <w:rFonts w:ascii="ＭＳ ゴシック" w:eastAsia="ＭＳ ゴシック" w:hAnsi="ＭＳ ゴシック"/>
          <w:szCs w:val="21"/>
        </w:rPr>
      </w:pPr>
    </w:p>
    <w:p w14:paraId="5E1D3312" w14:textId="4FB27791" w:rsidR="003535AF" w:rsidRPr="00745799" w:rsidRDefault="00745799" w:rsidP="00745799">
      <w:pPr>
        <w:ind w:left="229" w:hangingChars="100" w:hanging="229"/>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3535AF" w:rsidRPr="00745799">
        <w:rPr>
          <w:rFonts w:ascii="ＭＳ ゴシック" w:eastAsia="ＭＳ ゴシック" w:hAnsi="ＭＳ ゴシック" w:hint="eastAsia"/>
          <w:szCs w:val="21"/>
        </w:rPr>
        <w:t>私は卒業研究で病弱教育のことを取り上げたいと考えています。それにあたり、日本や海外で先進的な取り組みや研究をしているところや、今注目すべき団体、テーマなどがあれば教えて頂きたいです。また、参考にできる本などがありましたらそれもご紹介頂けると嬉しいです。</w:t>
      </w:r>
    </w:p>
    <w:tbl>
      <w:tblPr>
        <w:tblStyle w:val="a3"/>
        <w:tblW w:w="0" w:type="auto"/>
        <w:tblLook w:val="04A0" w:firstRow="1" w:lastRow="0" w:firstColumn="1" w:lastColumn="0" w:noHBand="0" w:noVBand="1"/>
      </w:tblPr>
      <w:tblGrid>
        <w:gridCol w:w="9628"/>
      </w:tblGrid>
      <w:tr w:rsidR="00745799" w14:paraId="79C7C978" w14:textId="77777777" w:rsidTr="00745799">
        <w:tc>
          <w:tcPr>
            <w:tcW w:w="9628" w:type="dxa"/>
          </w:tcPr>
          <w:p w14:paraId="63ACBA53" w14:textId="20E4937D" w:rsidR="00994EF8" w:rsidRDefault="00994EF8" w:rsidP="00994EF8">
            <w:pPr>
              <w:rPr>
                <w:rFonts w:ascii="ＭＳ ゴシック" w:eastAsia="ＭＳ ゴシック" w:hAnsi="ＭＳ ゴシック"/>
                <w:szCs w:val="21"/>
              </w:rPr>
            </w:pPr>
            <w:r>
              <w:rPr>
                <w:rFonts w:ascii="ＭＳ ゴシック" w:eastAsia="ＭＳ ゴシック" w:hAnsi="ＭＳ ゴシック" w:hint="eastAsia"/>
                <w:szCs w:val="21"/>
              </w:rPr>
              <w:t>（３への回答）</w:t>
            </w:r>
          </w:p>
          <w:p w14:paraId="228608B8" w14:textId="32988F33" w:rsidR="00745799" w:rsidRDefault="00602B9F" w:rsidP="003535AF">
            <w:pPr>
              <w:rPr>
                <w:rFonts w:ascii="ＭＳ ゴシック" w:eastAsia="ＭＳ ゴシック" w:hAnsi="ＭＳ ゴシック"/>
                <w:szCs w:val="21"/>
              </w:rPr>
            </w:pPr>
            <w:r>
              <w:rPr>
                <w:rFonts w:ascii="ＭＳ ゴシック" w:eastAsia="ＭＳ ゴシック" w:hAnsi="ＭＳ ゴシック"/>
                <w:szCs w:val="21"/>
              </w:rPr>
              <w:t>YourSchool</w:t>
            </w:r>
            <w:r>
              <w:rPr>
                <w:rFonts w:ascii="ＭＳ ゴシック" w:eastAsia="ＭＳ ゴシック" w:hAnsi="ＭＳ ゴシック" w:hint="eastAsia"/>
                <w:szCs w:val="21"/>
              </w:rPr>
              <w:t>や秋田病弱支援など、学生さんたちの団体が全国に立ち上がっております。</w:t>
            </w:r>
          </w:p>
          <w:p w14:paraId="10F3F341" w14:textId="71CA257E" w:rsidR="00745799" w:rsidRDefault="00602B9F" w:rsidP="003535AF">
            <w:pPr>
              <w:rPr>
                <w:rFonts w:ascii="ＭＳ ゴシック" w:eastAsia="ＭＳ ゴシック" w:hAnsi="ＭＳ ゴシック" w:hint="eastAsia"/>
                <w:szCs w:val="21"/>
              </w:rPr>
            </w:pPr>
            <w:r>
              <w:rPr>
                <w:rFonts w:ascii="ＭＳ ゴシック" w:eastAsia="ＭＳ ゴシック" w:hAnsi="ＭＳ ゴシック" w:hint="eastAsia"/>
                <w:szCs w:val="21"/>
              </w:rPr>
              <w:t>その辺りの研究は、まだまだ未知です。</w:t>
            </w:r>
          </w:p>
        </w:tc>
      </w:tr>
    </w:tbl>
    <w:p w14:paraId="1384A132" w14:textId="6228BE39" w:rsidR="003535AF" w:rsidRPr="00745799" w:rsidRDefault="003535AF" w:rsidP="003535AF">
      <w:pPr>
        <w:rPr>
          <w:rFonts w:ascii="ＭＳ ゴシック" w:eastAsia="ＭＳ ゴシック" w:hAnsi="ＭＳ ゴシック"/>
          <w:szCs w:val="21"/>
        </w:rPr>
      </w:pPr>
    </w:p>
    <w:p w14:paraId="68A8BFF6" w14:textId="21FD29B1" w:rsidR="00C62431" w:rsidRPr="00745799" w:rsidRDefault="00D32D47" w:rsidP="003535AF">
      <w:pPr>
        <w:rPr>
          <w:rFonts w:ascii="ＭＳ ゴシック" w:eastAsia="ＭＳ ゴシック" w:hAnsi="ＭＳ ゴシック"/>
          <w:szCs w:val="21"/>
        </w:rPr>
      </w:pPr>
      <w:r>
        <w:rPr>
          <w:rFonts w:ascii="ＭＳ ゴシック" w:eastAsia="ＭＳ ゴシック" w:hAnsi="ＭＳ ゴシック" w:hint="eastAsia"/>
          <w:szCs w:val="21"/>
        </w:rPr>
        <w:t xml:space="preserve">４　</w:t>
      </w:r>
      <w:r w:rsidR="00C62431" w:rsidRPr="00745799">
        <w:rPr>
          <w:rFonts w:ascii="ＭＳ ゴシック" w:eastAsia="ＭＳ ゴシック" w:hAnsi="ＭＳ ゴシック" w:hint="eastAsia"/>
          <w:szCs w:val="21"/>
        </w:rPr>
        <w:t>副島先生へ</w:t>
      </w:r>
    </w:p>
    <w:p w14:paraId="56079F6E" w14:textId="43102A57" w:rsidR="00C62431" w:rsidRPr="00745799" w:rsidRDefault="00C62431" w:rsidP="00745799">
      <w:pPr>
        <w:ind w:left="229" w:hangingChars="100" w:hanging="229"/>
        <w:rPr>
          <w:rFonts w:ascii="ＭＳ ゴシック" w:eastAsia="ＭＳ ゴシック" w:hAnsi="ＭＳ ゴシック"/>
          <w:szCs w:val="21"/>
        </w:rPr>
      </w:pPr>
      <w:r w:rsidRPr="00745799">
        <w:rPr>
          <w:rFonts w:ascii="ＭＳ ゴシック" w:eastAsia="ＭＳ ゴシック" w:hAnsi="ＭＳ ゴシック" w:hint="eastAsia"/>
          <w:szCs w:val="21"/>
        </w:rPr>
        <w:t xml:space="preserve">　</w:t>
      </w:r>
      <w:r w:rsidR="00745799">
        <w:rPr>
          <w:rFonts w:ascii="ＭＳ ゴシック" w:eastAsia="ＭＳ ゴシック" w:hAnsi="ＭＳ ゴシック" w:hint="eastAsia"/>
          <w:szCs w:val="21"/>
        </w:rPr>
        <w:t xml:space="preserve">　４つの</w:t>
      </w:r>
      <w:r w:rsidRPr="00745799">
        <w:rPr>
          <w:rFonts w:ascii="ＭＳ ゴシック" w:eastAsia="ＭＳ ゴシック" w:hAnsi="ＭＳ ゴシック" w:hint="eastAsia"/>
          <w:szCs w:val="21"/>
        </w:rPr>
        <w:t>感情の困っている・不安・悲しい・寂しいの２つを表さない子どもにどのように接していくべきでしょうか。自分の子ども（小学６年女子）です。</w:t>
      </w:r>
    </w:p>
    <w:tbl>
      <w:tblPr>
        <w:tblStyle w:val="a3"/>
        <w:tblW w:w="9634" w:type="dxa"/>
        <w:tblLook w:val="04A0" w:firstRow="1" w:lastRow="0" w:firstColumn="1" w:lastColumn="0" w:noHBand="0" w:noVBand="1"/>
      </w:tblPr>
      <w:tblGrid>
        <w:gridCol w:w="9634"/>
      </w:tblGrid>
      <w:tr w:rsidR="009615C2" w:rsidRPr="00745799" w14:paraId="5C01F777" w14:textId="77777777" w:rsidTr="00661A93">
        <w:tc>
          <w:tcPr>
            <w:tcW w:w="9634" w:type="dxa"/>
          </w:tcPr>
          <w:p w14:paraId="3EA438FE" w14:textId="0B6298A3" w:rsidR="00994EF8" w:rsidRDefault="00994EF8" w:rsidP="00994EF8">
            <w:pPr>
              <w:rPr>
                <w:rFonts w:ascii="ＭＳ ゴシック" w:eastAsia="ＭＳ ゴシック" w:hAnsi="ＭＳ ゴシック"/>
                <w:szCs w:val="21"/>
              </w:rPr>
            </w:pPr>
            <w:r>
              <w:rPr>
                <w:rFonts w:ascii="ＭＳ ゴシック" w:eastAsia="ＭＳ ゴシック" w:hAnsi="ＭＳ ゴシック" w:hint="eastAsia"/>
                <w:szCs w:val="21"/>
              </w:rPr>
              <w:t>（</w:t>
            </w:r>
            <w:r w:rsidR="00D32D47">
              <w:rPr>
                <w:rFonts w:ascii="ＭＳ ゴシック" w:eastAsia="ＭＳ ゴシック" w:hAnsi="ＭＳ ゴシック" w:hint="eastAsia"/>
                <w:szCs w:val="21"/>
              </w:rPr>
              <w:t>４への</w:t>
            </w:r>
            <w:r>
              <w:rPr>
                <w:rFonts w:ascii="ＭＳ ゴシック" w:eastAsia="ＭＳ ゴシック" w:hAnsi="ＭＳ ゴシック" w:hint="eastAsia"/>
                <w:szCs w:val="21"/>
              </w:rPr>
              <w:t>回答）</w:t>
            </w:r>
          </w:p>
          <w:p w14:paraId="0A4F4C4D" w14:textId="23F916C6" w:rsidR="00CD58D0" w:rsidRDefault="00602B9F" w:rsidP="00994EF8">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D58D0">
              <w:rPr>
                <w:rFonts w:ascii="ＭＳ ゴシック" w:eastAsia="ＭＳ ゴシック" w:hAnsi="ＭＳ ゴシック" w:hint="eastAsia"/>
                <w:szCs w:val="21"/>
              </w:rPr>
              <w:t>ご本人のことを直接知らないので、一般的なお話になってしまうことをお許しください。</w:t>
            </w:r>
          </w:p>
          <w:p w14:paraId="653442DB" w14:textId="3630D45A" w:rsidR="00602B9F" w:rsidRDefault="00602B9F" w:rsidP="00994EF8">
            <w:pPr>
              <w:rPr>
                <w:rFonts w:ascii="ＭＳ ゴシック" w:eastAsia="ＭＳ ゴシック" w:hAnsi="ＭＳ ゴシック"/>
                <w:szCs w:val="21"/>
              </w:rPr>
            </w:pPr>
            <w:r>
              <w:rPr>
                <w:rFonts w:ascii="ＭＳ ゴシック" w:eastAsia="ＭＳ ゴシック" w:hAnsi="ＭＳ ゴシック" w:hint="eastAsia"/>
                <w:szCs w:val="21"/>
              </w:rPr>
              <w:t>感情を表すのが苦手な子供たちがいます。</w:t>
            </w:r>
          </w:p>
          <w:p w14:paraId="3A9B6747" w14:textId="283AE453" w:rsidR="00602B9F" w:rsidRDefault="00602B9F" w:rsidP="00994EF8">
            <w:pPr>
              <w:rPr>
                <w:rFonts w:ascii="ＭＳ ゴシック" w:eastAsia="ＭＳ ゴシック" w:hAnsi="ＭＳ ゴシック"/>
                <w:szCs w:val="21"/>
              </w:rPr>
            </w:pPr>
            <w:r>
              <w:rPr>
                <w:rFonts w:ascii="ＭＳ ゴシック" w:eastAsia="ＭＳ ゴシック" w:hAnsi="ＭＳ ゴシック" w:hint="eastAsia"/>
                <w:szCs w:val="21"/>
              </w:rPr>
              <w:t>感情を表すスキルを持っていないのか。感情を表すとネガティ</w:t>
            </w:r>
            <w:r w:rsidR="00051FEF">
              <w:rPr>
                <w:rFonts w:ascii="ＭＳ ゴシック" w:eastAsia="ＭＳ ゴシック" w:hAnsi="ＭＳ ゴシック" w:hint="eastAsia"/>
                <w:szCs w:val="21"/>
              </w:rPr>
              <w:t>ブ</w:t>
            </w:r>
            <w:bookmarkStart w:id="0" w:name="_GoBack"/>
            <w:bookmarkEnd w:id="0"/>
            <w:r>
              <w:rPr>
                <w:rFonts w:ascii="ＭＳ ゴシック" w:eastAsia="ＭＳ ゴシック" w:hAnsi="ＭＳ ゴシック" w:hint="eastAsia"/>
                <w:szCs w:val="21"/>
              </w:rPr>
              <w:t>な感情が湧き上がってくる</w:t>
            </w:r>
            <w:r>
              <w:rPr>
                <w:rFonts w:ascii="ＭＳ ゴシック" w:eastAsia="ＭＳ ゴシック" w:hAnsi="ＭＳ ゴシック" w:hint="eastAsia"/>
                <w:szCs w:val="21"/>
              </w:rPr>
              <w:lastRenderedPageBreak/>
              <w:t>のか。感情を表し自分のことをダメだと考えてしまうような認知があるのか…</w:t>
            </w:r>
          </w:p>
          <w:p w14:paraId="439F2E38" w14:textId="7375C9F0" w:rsidR="00602B9F" w:rsidRDefault="00602B9F" w:rsidP="00994EF8">
            <w:pPr>
              <w:rPr>
                <w:rFonts w:ascii="ＭＳ ゴシック" w:eastAsia="ＭＳ ゴシック" w:hAnsi="ＭＳ ゴシック"/>
                <w:szCs w:val="21"/>
              </w:rPr>
            </w:pPr>
            <w:r>
              <w:rPr>
                <w:rFonts w:ascii="ＭＳ ゴシック" w:eastAsia="ＭＳ ゴシック" w:hAnsi="ＭＳ ゴシック" w:hint="eastAsia"/>
                <w:szCs w:val="21"/>
              </w:rPr>
              <w:t>それらを見極め、どこを育んでいけば良いかを見定めて、関わりを決めていく必要があると考えております。</w:t>
            </w:r>
            <w:r w:rsidR="00CD58D0">
              <w:rPr>
                <w:rFonts w:ascii="ＭＳ ゴシック" w:eastAsia="ＭＳ ゴシック" w:hAnsi="ＭＳ ゴシック" w:hint="eastAsia"/>
                <w:szCs w:val="21"/>
              </w:rPr>
              <w:t>大切なことは、その瞬間、そのお子さんが何歳くらいに見えているかということとや受容はするが許容はしないということ、そしてその子の感情を表情や行動から読み取り、言葉で返していく関わりを続けていくことだと考えています。</w:t>
            </w:r>
          </w:p>
          <w:p w14:paraId="07F857B3" w14:textId="1F5DDD13" w:rsidR="00602B9F" w:rsidRDefault="00CD58D0" w:rsidP="00CD58D0">
            <w:pPr>
              <w:rPr>
                <w:rFonts w:ascii="ＭＳ ゴシック" w:eastAsia="ＭＳ ゴシック" w:hAnsi="ＭＳ ゴシック"/>
                <w:szCs w:val="21"/>
              </w:rPr>
            </w:pPr>
            <w:r>
              <w:rPr>
                <w:rFonts w:ascii="ＭＳ ゴシック" w:eastAsia="ＭＳ ゴシック" w:hAnsi="ＭＳ ゴシック" w:hint="eastAsia"/>
                <w:szCs w:val="21"/>
              </w:rPr>
              <w:t>もちろん、とても時間がかかる関わりです。そして、</w:t>
            </w:r>
            <w:r w:rsidR="00602B9F">
              <w:rPr>
                <w:rFonts w:ascii="ＭＳ ゴシック" w:eastAsia="ＭＳ ゴシック" w:hAnsi="ＭＳ ゴシック" w:hint="eastAsia"/>
                <w:szCs w:val="21"/>
              </w:rPr>
              <w:t>6年生くらいの思春期にあるお子さんは、ただでさえ、感情を伝えることが難しいかもしれません。</w:t>
            </w:r>
          </w:p>
          <w:p w14:paraId="4A70949C" w14:textId="7359F7AB" w:rsidR="00745799" w:rsidRPr="00745799" w:rsidRDefault="00602B9F" w:rsidP="003535AF">
            <w:pPr>
              <w:rPr>
                <w:rFonts w:ascii="ＭＳ ゴシック" w:eastAsia="ＭＳ ゴシック" w:hAnsi="ＭＳ ゴシック" w:hint="eastAsia"/>
                <w:szCs w:val="21"/>
              </w:rPr>
            </w:pPr>
            <w:r>
              <w:rPr>
                <w:rFonts w:ascii="ＭＳ ゴシック" w:eastAsia="ＭＳ ゴシック" w:hAnsi="ＭＳ ゴシック" w:hint="eastAsia"/>
                <w:szCs w:val="21"/>
              </w:rPr>
              <w:t>そんな自分もダメではないということが伝えわる関わりを</w:t>
            </w:r>
            <w:r w:rsidR="00CD58D0">
              <w:rPr>
                <w:rFonts w:ascii="ＭＳ ゴシック" w:eastAsia="ＭＳ ゴシック" w:hAnsi="ＭＳ ゴシック" w:hint="eastAsia"/>
                <w:szCs w:val="21"/>
              </w:rPr>
              <w:t>考えていただけたらと思います。</w:t>
            </w:r>
          </w:p>
        </w:tc>
      </w:tr>
    </w:tbl>
    <w:p w14:paraId="001F39ED" w14:textId="77777777" w:rsidR="009615C2" w:rsidRPr="00745799" w:rsidRDefault="009615C2" w:rsidP="003535AF">
      <w:pPr>
        <w:rPr>
          <w:rFonts w:ascii="ＭＳ ゴシック" w:eastAsia="ＭＳ ゴシック" w:hAnsi="ＭＳ ゴシック"/>
          <w:szCs w:val="21"/>
        </w:rPr>
      </w:pPr>
    </w:p>
    <w:p w14:paraId="7B42B07D" w14:textId="78F97026" w:rsidR="009615C2" w:rsidRPr="00745799" w:rsidRDefault="00D32D47" w:rsidP="00D32D47">
      <w:pPr>
        <w:rPr>
          <w:rFonts w:ascii="ＭＳ ゴシック" w:eastAsia="ＭＳ ゴシック" w:hAnsi="ＭＳ ゴシック"/>
          <w:szCs w:val="21"/>
        </w:rPr>
      </w:pPr>
      <w:r>
        <w:rPr>
          <w:rFonts w:ascii="ＭＳ ゴシック" w:eastAsia="ＭＳ ゴシック" w:hAnsi="ＭＳ ゴシック" w:hint="eastAsia"/>
          <w:szCs w:val="21"/>
        </w:rPr>
        <w:t>５</w:t>
      </w:r>
      <w:r w:rsidR="00745799">
        <w:rPr>
          <w:rFonts w:ascii="ＭＳ ゴシック" w:eastAsia="ＭＳ ゴシック" w:hAnsi="ＭＳ ゴシック" w:hint="eastAsia"/>
          <w:szCs w:val="21"/>
        </w:rPr>
        <w:t xml:space="preserve">　</w:t>
      </w:r>
      <w:r w:rsidR="009615C2" w:rsidRPr="00745799">
        <w:rPr>
          <w:rFonts w:ascii="ＭＳ ゴシック" w:eastAsia="ＭＳ ゴシック" w:hAnsi="ＭＳ ゴシック" w:hint="eastAsia"/>
          <w:szCs w:val="21"/>
        </w:rPr>
        <w:t>学校と病院側が情報を共有できる場、又は情報共有が実際にできている成果があったご経験があればお聞きしたいと思いました。</w:t>
      </w:r>
    </w:p>
    <w:tbl>
      <w:tblPr>
        <w:tblStyle w:val="a3"/>
        <w:tblW w:w="9634" w:type="dxa"/>
        <w:tblLook w:val="04A0" w:firstRow="1" w:lastRow="0" w:firstColumn="1" w:lastColumn="0" w:noHBand="0" w:noVBand="1"/>
      </w:tblPr>
      <w:tblGrid>
        <w:gridCol w:w="9634"/>
      </w:tblGrid>
      <w:tr w:rsidR="009615C2" w:rsidRPr="00745799" w14:paraId="01667119" w14:textId="77777777" w:rsidTr="00661A93">
        <w:tc>
          <w:tcPr>
            <w:tcW w:w="9634" w:type="dxa"/>
          </w:tcPr>
          <w:p w14:paraId="23627E8E" w14:textId="0C822E32" w:rsidR="00994EF8" w:rsidRDefault="00994EF8" w:rsidP="00994EF8">
            <w:pPr>
              <w:rPr>
                <w:rFonts w:ascii="ＭＳ ゴシック" w:eastAsia="ＭＳ ゴシック" w:hAnsi="ＭＳ ゴシック"/>
                <w:szCs w:val="21"/>
              </w:rPr>
            </w:pPr>
            <w:r>
              <w:rPr>
                <w:rFonts w:ascii="ＭＳ ゴシック" w:eastAsia="ＭＳ ゴシック" w:hAnsi="ＭＳ ゴシック" w:hint="eastAsia"/>
                <w:szCs w:val="21"/>
              </w:rPr>
              <w:t>（</w:t>
            </w:r>
            <w:r w:rsidR="00D32D47">
              <w:rPr>
                <w:rFonts w:ascii="ＭＳ ゴシック" w:eastAsia="ＭＳ ゴシック" w:hAnsi="ＭＳ ゴシック" w:hint="eastAsia"/>
                <w:szCs w:val="21"/>
              </w:rPr>
              <w:t>５への</w:t>
            </w:r>
            <w:r>
              <w:rPr>
                <w:rFonts w:ascii="ＭＳ ゴシック" w:eastAsia="ＭＳ ゴシック" w:hAnsi="ＭＳ ゴシック" w:hint="eastAsia"/>
                <w:szCs w:val="21"/>
              </w:rPr>
              <w:t>回答）</w:t>
            </w:r>
          </w:p>
          <w:p w14:paraId="1550EDC8" w14:textId="2DC1C2F8" w:rsidR="009615C2" w:rsidRDefault="00CD58D0" w:rsidP="003535AF">
            <w:pPr>
              <w:rPr>
                <w:rFonts w:ascii="ＭＳ ゴシック" w:eastAsia="ＭＳ ゴシック" w:hAnsi="ＭＳ ゴシック"/>
                <w:szCs w:val="21"/>
              </w:rPr>
            </w:pPr>
            <w:r>
              <w:rPr>
                <w:rFonts w:ascii="ＭＳ ゴシック" w:eastAsia="ＭＳ ゴシック" w:hAnsi="ＭＳ ゴシック" w:hint="eastAsia"/>
                <w:szCs w:val="21"/>
              </w:rPr>
              <w:t xml:space="preserve">　病院とのカンファレンスに教師も入ります。</w:t>
            </w:r>
          </w:p>
          <w:p w14:paraId="7D6160C8" w14:textId="3C4CD59B" w:rsidR="00CD58D0" w:rsidRDefault="00CD58D0" w:rsidP="003535AF">
            <w:pPr>
              <w:rPr>
                <w:rFonts w:ascii="ＭＳ ゴシック" w:eastAsia="ＭＳ ゴシック" w:hAnsi="ＭＳ ゴシック"/>
                <w:szCs w:val="21"/>
              </w:rPr>
            </w:pPr>
            <w:r>
              <w:rPr>
                <w:rFonts w:ascii="ＭＳ ゴシック" w:eastAsia="ＭＳ ゴシック" w:hAnsi="ＭＳ ゴシック" w:hint="eastAsia"/>
                <w:szCs w:val="21"/>
              </w:rPr>
              <w:t>普段から、お話ができる関係になっていくことも有効です。</w:t>
            </w:r>
          </w:p>
          <w:p w14:paraId="7029747A" w14:textId="28C20802" w:rsidR="00745799" w:rsidRPr="00745799" w:rsidRDefault="00CD58D0" w:rsidP="003535AF">
            <w:pPr>
              <w:rPr>
                <w:rFonts w:ascii="ＭＳ ゴシック" w:eastAsia="ＭＳ ゴシック" w:hAnsi="ＭＳ ゴシック" w:hint="eastAsia"/>
                <w:szCs w:val="21"/>
              </w:rPr>
            </w:pPr>
            <w:r>
              <w:rPr>
                <w:rFonts w:ascii="ＭＳ ゴシック" w:eastAsia="ＭＳ ゴシック" w:hAnsi="ＭＳ ゴシック" w:hint="eastAsia"/>
                <w:szCs w:val="21"/>
              </w:rPr>
              <w:t>守秘義務がありますが、信頼関係のもと、集団守秘義務を行う必要があると考えております。</w:t>
            </w:r>
          </w:p>
        </w:tc>
      </w:tr>
    </w:tbl>
    <w:p w14:paraId="7BDF5C3F" w14:textId="42E2E495" w:rsidR="009615C2" w:rsidRPr="00745799" w:rsidRDefault="009615C2" w:rsidP="003535AF">
      <w:pPr>
        <w:rPr>
          <w:rFonts w:ascii="ＭＳ ゴシック" w:eastAsia="ＭＳ ゴシック" w:hAnsi="ＭＳ ゴシック"/>
          <w:szCs w:val="21"/>
        </w:rPr>
      </w:pPr>
    </w:p>
    <w:sectPr w:rsidR="009615C2" w:rsidRPr="00745799" w:rsidSect="00745799">
      <w:pgSz w:w="11906" w:h="16838" w:code="9"/>
      <w:pgMar w:top="1134" w:right="1134" w:bottom="1134" w:left="1134" w:header="851" w:footer="992" w:gutter="0"/>
      <w:cols w:space="425"/>
      <w:docGrid w:type="linesAndChars" w:linePitch="338" w:charSpace="39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5B885" w14:textId="77777777" w:rsidR="00C0154A" w:rsidRDefault="00C0154A" w:rsidP="00C62431">
      <w:r>
        <w:separator/>
      </w:r>
    </w:p>
  </w:endnote>
  <w:endnote w:type="continuationSeparator" w:id="0">
    <w:p w14:paraId="57C84009" w14:textId="77777777" w:rsidR="00C0154A" w:rsidRDefault="00C0154A" w:rsidP="00C6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B55A" w14:textId="77777777" w:rsidR="00C0154A" w:rsidRDefault="00C0154A" w:rsidP="00C62431">
      <w:r>
        <w:separator/>
      </w:r>
    </w:p>
  </w:footnote>
  <w:footnote w:type="continuationSeparator" w:id="0">
    <w:p w14:paraId="037E7650" w14:textId="77777777" w:rsidR="00C0154A" w:rsidRDefault="00C0154A" w:rsidP="00C62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5AF"/>
    <w:rsid w:val="000278BA"/>
    <w:rsid w:val="00051FEF"/>
    <w:rsid w:val="000A24B5"/>
    <w:rsid w:val="003535AF"/>
    <w:rsid w:val="00602B9F"/>
    <w:rsid w:val="00661A93"/>
    <w:rsid w:val="00745799"/>
    <w:rsid w:val="00831E6A"/>
    <w:rsid w:val="009615C2"/>
    <w:rsid w:val="00994EF8"/>
    <w:rsid w:val="00B343B7"/>
    <w:rsid w:val="00C0154A"/>
    <w:rsid w:val="00C62431"/>
    <w:rsid w:val="00CD58D0"/>
    <w:rsid w:val="00D3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35638"/>
  <w15:chartTrackingRefBased/>
  <w15:docId w15:val="{8EED6E84-8D37-47B6-9DD8-A2931FAC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2431"/>
    <w:pPr>
      <w:tabs>
        <w:tab w:val="center" w:pos="4252"/>
        <w:tab w:val="right" w:pos="8504"/>
      </w:tabs>
      <w:snapToGrid w:val="0"/>
    </w:pPr>
  </w:style>
  <w:style w:type="character" w:customStyle="1" w:styleId="a5">
    <w:name w:val="ヘッダー (文字)"/>
    <w:basedOn w:val="a0"/>
    <w:link w:val="a4"/>
    <w:uiPriority w:val="99"/>
    <w:rsid w:val="00C62431"/>
  </w:style>
  <w:style w:type="paragraph" w:styleId="a6">
    <w:name w:val="footer"/>
    <w:basedOn w:val="a"/>
    <w:link w:val="a7"/>
    <w:uiPriority w:val="99"/>
    <w:unhideWhenUsed/>
    <w:rsid w:val="00C62431"/>
    <w:pPr>
      <w:tabs>
        <w:tab w:val="center" w:pos="4252"/>
        <w:tab w:val="right" w:pos="8504"/>
      </w:tabs>
      <w:snapToGrid w:val="0"/>
    </w:pPr>
  </w:style>
  <w:style w:type="character" w:customStyle="1" w:styleId="a7">
    <w:name w:val="フッター (文字)"/>
    <w:basedOn w:val="a0"/>
    <w:link w:val="a6"/>
    <w:uiPriority w:val="99"/>
    <w:rsid w:val="00C6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慶博</dc:creator>
  <cp:keywords/>
  <dc:description/>
  <cp:lastModifiedBy>附特支</cp:lastModifiedBy>
  <cp:revision>3</cp:revision>
  <dcterms:created xsi:type="dcterms:W3CDTF">2023-01-31T04:28:00Z</dcterms:created>
  <dcterms:modified xsi:type="dcterms:W3CDTF">2023-01-31T04:29:00Z</dcterms:modified>
</cp:coreProperties>
</file>